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28A" w:rsidRDefault="0092728A" w:rsidP="0092728A">
      <w:r>
        <w:rPr>
          <w:rFonts w:hint="eastAsia"/>
        </w:rPr>
        <w:t>羽田地区の工業　草案</w:t>
      </w:r>
    </w:p>
    <w:p w:rsidR="0092728A" w:rsidRDefault="0092728A" w:rsidP="0092728A"/>
    <w:p w:rsidR="0092728A" w:rsidRDefault="0092728A" w:rsidP="0092728A">
      <w:pPr>
        <w:rPr>
          <w:rFonts w:ascii="Arial" w:hAnsi="Arial" w:cs="Arial"/>
          <w:color w:val="202124"/>
          <w:spacing w:val="2"/>
          <w:shd w:val="clear" w:color="auto" w:fill="FFFFFF"/>
        </w:rPr>
      </w:pPr>
      <w:r>
        <w:rPr>
          <w:rFonts w:ascii="Arial" w:hAnsi="Arial" w:cs="Arial" w:hint="eastAsia"/>
          <w:color w:val="202124"/>
          <w:spacing w:val="2"/>
          <w:shd w:val="clear" w:color="auto" w:fill="FFFFFF"/>
        </w:rPr>
        <w:t xml:space="preserve">　羽田を含む</w:t>
      </w:r>
      <w:r>
        <w:rPr>
          <w:rFonts w:ascii="Arial" w:hAnsi="Arial" w:cs="Arial"/>
          <w:color w:val="202124"/>
          <w:spacing w:val="2"/>
          <w:shd w:val="clear" w:color="auto" w:fill="FFFFFF"/>
        </w:rPr>
        <w:t>大森</w:t>
      </w:r>
      <w:r>
        <w:rPr>
          <w:rFonts w:ascii="Arial" w:hAnsi="Arial" w:cs="Arial" w:hint="eastAsia"/>
          <w:color w:val="202124"/>
          <w:spacing w:val="2"/>
          <w:shd w:val="clear" w:color="auto" w:fill="FFFFFF"/>
        </w:rPr>
        <w:t>、</w:t>
      </w:r>
      <w:r>
        <w:rPr>
          <w:rFonts w:ascii="Arial" w:hAnsi="Arial" w:cs="Arial"/>
          <w:color w:val="202124"/>
          <w:spacing w:val="2"/>
          <w:shd w:val="clear" w:color="auto" w:fill="FFFFFF"/>
        </w:rPr>
        <w:t>蒲田、池上など</w:t>
      </w:r>
      <w:r>
        <w:rPr>
          <w:rFonts w:ascii="Arial" w:hAnsi="Arial" w:cs="Arial" w:hint="eastAsia"/>
          <w:color w:val="202124"/>
          <w:spacing w:val="2"/>
          <w:shd w:val="clear" w:color="auto" w:fill="FFFFFF"/>
        </w:rPr>
        <w:t>大田区の</w:t>
      </w:r>
      <w:r>
        <w:rPr>
          <w:rFonts w:ascii="Arial" w:hAnsi="Arial" w:cs="Arial"/>
          <w:color w:val="202124"/>
          <w:spacing w:val="2"/>
          <w:shd w:val="clear" w:color="auto" w:fill="FFFFFF"/>
        </w:rPr>
        <w:t>平地部は、住宅や商店、工場が密集する商工業地域を形成しています。</w:t>
      </w:r>
      <w:r>
        <w:rPr>
          <w:rFonts w:ascii="Arial" w:hAnsi="Arial" w:cs="Arial" w:hint="eastAsia"/>
          <w:color w:val="202124"/>
          <w:spacing w:val="2"/>
          <w:shd w:val="clear" w:color="auto" w:fill="FFFFFF"/>
        </w:rPr>
        <w:t>羽田地区のみのデータが少ないため、大田区全体の工業について見ていきます。</w:t>
      </w:r>
    </w:p>
    <w:p w:rsidR="0092728A" w:rsidRDefault="0092728A" w:rsidP="0092728A">
      <w:pPr>
        <w:rPr>
          <w:rFonts w:ascii="Arial" w:hAnsi="Arial" w:cs="Arial"/>
          <w:color w:val="202124"/>
          <w:spacing w:val="2"/>
          <w:shd w:val="clear" w:color="auto" w:fill="FFFFFF"/>
        </w:rPr>
      </w:pPr>
      <w:r>
        <w:rPr>
          <w:rFonts w:ascii="Arial" w:hAnsi="Arial" w:cs="Arial" w:hint="eastAsia"/>
          <w:noProof/>
          <w:color w:val="202124"/>
          <w:spacing w:val="2"/>
          <w:shd w:val="clear" w:color="auto" w:fill="FFFFFF"/>
        </w:rPr>
        <w:drawing>
          <wp:anchor distT="0" distB="0" distL="114300" distR="114300" simplePos="0" relativeHeight="251660288" behindDoc="0" locked="0" layoutInCell="1" allowOverlap="1" wp14:anchorId="40BAE909" wp14:editId="5D8AD868">
            <wp:simplePos x="0" y="0"/>
            <wp:positionH relativeFrom="column">
              <wp:posOffset>-66675</wp:posOffset>
            </wp:positionH>
            <wp:positionV relativeFrom="paragraph">
              <wp:posOffset>39370</wp:posOffset>
            </wp:positionV>
            <wp:extent cx="5495925" cy="3141345"/>
            <wp:effectExtent l="0" t="0" r="9525" b="190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95925" cy="31413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p>
    <w:p w:rsidR="0092728A" w:rsidRDefault="0092728A" w:rsidP="0092728A">
      <w:pPr>
        <w:rPr>
          <w:rFonts w:ascii="Arial" w:hAnsi="Arial" w:cs="Arial"/>
          <w:color w:val="202124"/>
          <w:spacing w:val="2"/>
          <w:shd w:val="clear" w:color="auto" w:fill="FFFFFF"/>
        </w:rPr>
      </w:pPr>
      <w:r w:rsidRPr="006649ED">
        <w:rPr>
          <w:rFonts w:ascii="Arial" w:hAnsi="Arial" w:cs="Arial"/>
          <w:noProof/>
          <w:color w:val="202124"/>
          <w:spacing w:val="2"/>
          <w:shd w:val="clear" w:color="auto" w:fill="FFFFFF"/>
        </w:rPr>
        <mc:AlternateContent>
          <mc:Choice Requires="wps">
            <w:drawing>
              <wp:anchor distT="45720" distB="45720" distL="114300" distR="114300" simplePos="0" relativeHeight="251661312" behindDoc="0" locked="0" layoutInCell="1" allowOverlap="1" wp14:anchorId="44D637D0" wp14:editId="69280E56">
                <wp:simplePos x="0" y="0"/>
                <wp:positionH relativeFrom="column">
                  <wp:posOffset>4772025</wp:posOffset>
                </wp:positionH>
                <wp:positionV relativeFrom="paragraph">
                  <wp:posOffset>351155</wp:posOffset>
                </wp:positionV>
                <wp:extent cx="1685925" cy="1404620"/>
                <wp:effectExtent l="0" t="0" r="9525" b="952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1404620"/>
                        </a:xfrm>
                        <a:prstGeom prst="rect">
                          <a:avLst/>
                        </a:prstGeom>
                        <a:solidFill>
                          <a:srgbClr val="FFFFFF">
                            <a:alpha val="5000"/>
                          </a:srgbClr>
                        </a:solidFill>
                        <a:ln w="9525">
                          <a:noFill/>
                          <a:miter lim="800000"/>
                          <a:headEnd/>
                          <a:tailEnd/>
                        </a:ln>
                      </wps:spPr>
                      <wps:txbx>
                        <w:txbxContent>
                          <w:p w:rsidR="0092728A" w:rsidRDefault="0092728A" w:rsidP="0092728A">
                            <w:r>
                              <w:t>大田区工業ガイド</w:t>
                            </w:r>
                            <w:r>
                              <w:rPr>
                                <w:rFonts w:hint="eastAsia"/>
                              </w:rPr>
                              <w:t xml:space="preserve">　</w:t>
                            </w:r>
                            <w:r>
                              <w:t>より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D637D0" id="_x0000_t202" coordsize="21600,21600" o:spt="202" path="m,l,21600r21600,l21600,xe">
                <v:stroke joinstyle="miter"/>
                <v:path gradientshapeok="t" o:connecttype="rect"/>
              </v:shapetype>
              <v:shape id="テキスト ボックス 2" o:spid="_x0000_s1026" type="#_x0000_t202" style="position:absolute;left:0;text-align:left;margin-left:375.75pt;margin-top:27.65pt;width:132.7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" stroked="f">
                <v:fill opacity="3341f"/>
                <v:textbox style="mso-fit-shape-to-text:t">
                  <w:txbxContent>
                    <w:p w:rsidR="0092728A" w:rsidRDefault="0092728A" w:rsidP="0092728A">
                      <w:r>
                        <w:t>大田区工業ガイド</w:t>
                      </w:r>
                      <w:r>
                        <w:rPr>
                          <w:rFonts w:hint="eastAsia"/>
                        </w:rPr>
                        <w:t xml:space="preserve">　</w:t>
                      </w:r>
                      <w:r>
                        <w:t>より</w:t>
                      </w:r>
                    </w:p>
                  </w:txbxContent>
                </v:textbox>
                <w10:wrap type="square"/>
              </v:shape>
            </w:pict>
          </mc:Fallback>
        </mc:AlternateContent>
      </w:r>
    </w:p>
    <w:p w:rsidR="0092728A" w:rsidRDefault="0092728A" w:rsidP="0092728A">
      <w:pPr>
        <w:rPr>
          <w:rFonts w:ascii="Arial" w:hAnsi="Arial" w:cs="Arial"/>
          <w:color w:val="202124"/>
          <w:spacing w:val="2"/>
          <w:shd w:val="clear" w:color="auto" w:fill="FFFFFF"/>
        </w:rPr>
      </w:pPr>
    </w:p>
    <w:p w:rsidR="0092728A" w:rsidRPr="006649ED" w:rsidRDefault="0092728A" w:rsidP="0092728A">
      <w:pPr>
        <w:rPr>
          <w:b/>
          <w:sz w:val="24"/>
          <w:szCs w:val="24"/>
        </w:rPr>
      </w:pPr>
      <w:r w:rsidRPr="006649ED">
        <w:rPr>
          <w:rFonts w:hint="eastAsia"/>
          <w:b/>
          <w:sz w:val="24"/>
          <w:szCs w:val="24"/>
        </w:rPr>
        <w:t>大田区工業の歴史</w:t>
      </w:r>
    </w:p>
    <w:tbl>
      <w:tblPr>
        <w:tblW w:w="10338" w:type="dxa"/>
        <w:tblCellMar>
          <w:left w:w="99" w:type="dxa"/>
          <w:right w:w="99" w:type="dxa"/>
        </w:tblCellMar>
        <w:tblLook w:val="04A0" w:firstRow="1" w:lastRow="0" w:firstColumn="1" w:lastColumn="0" w:noHBand="0" w:noVBand="1"/>
        <w:tblDescription w:val="大田区工業の歴史"/>
      </w:tblPr>
      <w:tblGrid>
        <w:gridCol w:w="1860"/>
        <w:gridCol w:w="8478"/>
      </w:tblGrid>
      <w:tr w:rsidR="0092728A" w:rsidRPr="006649ED" w:rsidTr="000727CD">
        <w:trPr>
          <w:trHeight w:val="795"/>
        </w:trPr>
        <w:tc>
          <w:tcPr>
            <w:tcW w:w="1860" w:type="dxa"/>
            <w:tcBorders>
              <w:top w:val="single" w:sz="8" w:space="0" w:color="BBBBBB"/>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江戸時代から明治時代</w:t>
            </w:r>
          </w:p>
        </w:tc>
        <w:tc>
          <w:tcPr>
            <w:tcW w:w="8478" w:type="dxa"/>
            <w:tcBorders>
              <w:top w:val="single" w:sz="8" w:space="0" w:color="BBBBBB"/>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海苔を養殖したり、土産品として麦わら細工を生産する。</w:t>
            </w:r>
          </w:p>
        </w:tc>
      </w:tr>
      <w:tr w:rsidR="0092728A" w:rsidRPr="006649ED" w:rsidTr="000727CD">
        <w:trPr>
          <w:trHeight w:val="795"/>
        </w:trPr>
        <w:tc>
          <w:tcPr>
            <w:tcW w:w="1860" w:type="dxa"/>
            <w:tcBorders>
              <w:top w:val="nil"/>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大正時代</w:t>
            </w:r>
          </w:p>
        </w:tc>
        <w:tc>
          <w:tcPr>
            <w:tcW w:w="8478" w:type="dxa"/>
            <w:tcBorders>
              <w:top w:val="nil"/>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東京湾沿いに工場ができてくる。関東大震災の後には都市部にあった多くの工場が転入してくる。</w:t>
            </w:r>
          </w:p>
        </w:tc>
      </w:tr>
      <w:tr w:rsidR="0092728A" w:rsidRPr="006649ED" w:rsidTr="000727CD">
        <w:trPr>
          <w:trHeight w:val="795"/>
        </w:trPr>
        <w:tc>
          <w:tcPr>
            <w:tcW w:w="1860" w:type="dxa"/>
            <w:tcBorders>
              <w:top w:val="nil"/>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昭和初期から20年代</w:t>
            </w:r>
          </w:p>
        </w:tc>
        <w:tc>
          <w:tcPr>
            <w:tcW w:w="8478" w:type="dxa"/>
            <w:tcBorders>
              <w:top w:val="nil"/>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戦争に使う戦車、機関銃などの軍需品をつくる。戦争が終わったあとは鍋、弁当箱、洗面器などの日用品やリヤカー、農具などをつくる。</w:t>
            </w:r>
          </w:p>
        </w:tc>
      </w:tr>
      <w:tr w:rsidR="0092728A" w:rsidRPr="006649ED" w:rsidTr="000727CD">
        <w:trPr>
          <w:trHeight w:val="405"/>
        </w:trPr>
        <w:tc>
          <w:tcPr>
            <w:tcW w:w="1860" w:type="dxa"/>
            <w:tcBorders>
              <w:top w:val="nil"/>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昭和30年</w:t>
            </w:r>
          </w:p>
        </w:tc>
        <w:tc>
          <w:tcPr>
            <w:tcW w:w="8478" w:type="dxa"/>
            <w:tcBorders>
              <w:top w:val="nil"/>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工場数は東京都23区で4位、従業員数は1位になる。</w:t>
            </w:r>
          </w:p>
        </w:tc>
      </w:tr>
      <w:tr w:rsidR="0092728A" w:rsidRPr="006649ED" w:rsidTr="000727CD">
        <w:trPr>
          <w:trHeight w:val="795"/>
        </w:trPr>
        <w:tc>
          <w:tcPr>
            <w:tcW w:w="1860" w:type="dxa"/>
            <w:tcBorders>
              <w:top w:val="nil"/>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昭和37年</w:t>
            </w:r>
          </w:p>
        </w:tc>
        <w:tc>
          <w:tcPr>
            <w:tcW w:w="8478" w:type="dxa"/>
            <w:tcBorders>
              <w:top w:val="nil"/>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東京オリンピックのための港湾整備により漁業組合が漁業権を放棄し、海苔の養殖ができなくなる。広い海苔干し場に多くの工場が集まってくる。</w:t>
            </w:r>
          </w:p>
        </w:tc>
      </w:tr>
      <w:tr w:rsidR="0092728A" w:rsidRPr="006649ED" w:rsidTr="000727CD">
        <w:trPr>
          <w:trHeight w:val="405"/>
        </w:trPr>
        <w:tc>
          <w:tcPr>
            <w:tcW w:w="1860" w:type="dxa"/>
            <w:tcBorders>
              <w:top w:val="nil"/>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昭和40年頃</w:t>
            </w:r>
          </w:p>
        </w:tc>
        <w:tc>
          <w:tcPr>
            <w:tcW w:w="8478" w:type="dxa"/>
            <w:tcBorders>
              <w:top w:val="nil"/>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工場の公害問題が発生し始め、大きな社会問題となる。</w:t>
            </w:r>
          </w:p>
        </w:tc>
      </w:tr>
      <w:tr w:rsidR="0092728A" w:rsidRPr="006649ED" w:rsidTr="000727CD">
        <w:trPr>
          <w:trHeight w:val="1061"/>
        </w:trPr>
        <w:tc>
          <w:tcPr>
            <w:tcW w:w="1860" w:type="dxa"/>
            <w:tcBorders>
              <w:top w:val="nil"/>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昭和48年頃</w:t>
            </w:r>
          </w:p>
        </w:tc>
        <w:tc>
          <w:tcPr>
            <w:tcW w:w="8478" w:type="dxa"/>
            <w:tcBorders>
              <w:top w:val="nil"/>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2度にわたるオイルショックにより、仕事の量の減少と親企業からのコストダウンに苦しむ。そこで、一社依存型（系列）から特定の加工分野に専業化し、複数の企業から仕事を受注することによって危険を分散する体制を整える。</w:t>
            </w:r>
          </w:p>
        </w:tc>
      </w:tr>
      <w:tr w:rsidR="0092728A" w:rsidRPr="006649ED" w:rsidTr="000727CD">
        <w:trPr>
          <w:trHeight w:val="652"/>
        </w:trPr>
        <w:tc>
          <w:tcPr>
            <w:tcW w:w="1860" w:type="dxa"/>
            <w:tcBorders>
              <w:top w:val="nil"/>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昭和50年頃</w:t>
            </w:r>
          </w:p>
        </w:tc>
        <w:tc>
          <w:tcPr>
            <w:tcW w:w="8478" w:type="dxa"/>
            <w:tcBorders>
              <w:top w:val="nil"/>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めっきや鋳鍛造などの工場が住居から離れた東京湾の埋め立て地（京浜島・城南島など）に集団移転する。大企業が地方や海外に移転する動きが加速する。</w:t>
            </w:r>
          </w:p>
        </w:tc>
      </w:tr>
      <w:tr w:rsidR="0092728A" w:rsidRPr="006649ED" w:rsidTr="000727CD">
        <w:trPr>
          <w:trHeight w:val="405"/>
        </w:trPr>
        <w:tc>
          <w:tcPr>
            <w:tcW w:w="1860" w:type="dxa"/>
            <w:tcBorders>
              <w:top w:val="nil"/>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昭和51年</w:t>
            </w:r>
          </w:p>
        </w:tc>
        <w:tc>
          <w:tcPr>
            <w:tcW w:w="8478" w:type="dxa"/>
            <w:tcBorders>
              <w:top w:val="nil"/>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工場数が東京23区で第1位になる。</w:t>
            </w:r>
          </w:p>
        </w:tc>
      </w:tr>
      <w:tr w:rsidR="0092728A" w:rsidRPr="006649ED" w:rsidTr="000727CD">
        <w:trPr>
          <w:trHeight w:val="405"/>
        </w:trPr>
        <w:tc>
          <w:tcPr>
            <w:tcW w:w="1860" w:type="dxa"/>
            <w:tcBorders>
              <w:top w:val="nil"/>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昭和58年</w:t>
            </w:r>
          </w:p>
        </w:tc>
        <w:tc>
          <w:tcPr>
            <w:tcW w:w="8478" w:type="dxa"/>
            <w:tcBorders>
              <w:top w:val="nil"/>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工場数が過去最高の9,190件となる。</w:t>
            </w:r>
          </w:p>
        </w:tc>
      </w:tr>
      <w:tr w:rsidR="0092728A" w:rsidRPr="006649ED" w:rsidTr="000727CD">
        <w:trPr>
          <w:trHeight w:val="745"/>
        </w:trPr>
        <w:tc>
          <w:tcPr>
            <w:tcW w:w="1860" w:type="dxa"/>
            <w:tcBorders>
              <w:top w:val="nil"/>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昭和60年代</w:t>
            </w:r>
          </w:p>
        </w:tc>
        <w:tc>
          <w:tcPr>
            <w:tcW w:w="8478" w:type="dxa"/>
            <w:tcBorders>
              <w:top w:val="nil"/>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NC工作機械（数値情報を入力すると自動で金属などの材料を加工してくれる工作機械）を導入するなど、多種少量、短納期、高精度の生産に対応した体制を整備する。</w:t>
            </w:r>
          </w:p>
        </w:tc>
      </w:tr>
      <w:tr w:rsidR="0092728A" w:rsidRPr="006649ED" w:rsidTr="000727CD">
        <w:trPr>
          <w:trHeight w:val="405"/>
        </w:trPr>
        <w:tc>
          <w:tcPr>
            <w:tcW w:w="1860" w:type="dxa"/>
            <w:tcBorders>
              <w:top w:val="nil"/>
              <w:left w:val="single" w:sz="8" w:space="0" w:color="BBBBBB"/>
              <w:bottom w:val="single" w:sz="8" w:space="0" w:color="BBBBBB"/>
              <w:right w:val="single" w:sz="8" w:space="0" w:color="BBBBBB"/>
            </w:tcBorders>
            <w:shd w:val="clear" w:color="000000" w:fill="DEEFF5"/>
            <w:hideMark/>
          </w:tcPr>
          <w:p w:rsidR="0092728A" w:rsidRPr="006649ED" w:rsidRDefault="0092728A" w:rsidP="000727CD">
            <w:pPr>
              <w:snapToGrid w:val="0"/>
              <w:rPr>
                <w:rFonts w:ascii="游ゴシック Medium" w:eastAsia="游ゴシック Medium" w:hAnsi="游ゴシック Medium" w:cs="ＭＳ Ｐゴシック"/>
                <w:b/>
                <w:bCs/>
                <w:color w:val="333333"/>
                <w:kern w:val="0"/>
                <w:sz w:val="22"/>
              </w:rPr>
            </w:pPr>
            <w:r w:rsidRPr="006649ED">
              <w:rPr>
                <w:rFonts w:ascii="游ゴシック Medium" w:eastAsia="游ゴシック Medium" w:hAnsi="游ゴシック Medium" w:cs="ＭＳ Ｐゴシック" w:hint="eastAsia"/>
                <w:b/>
                <w:bCs/>
                <w:color w:val="333333"/>
                <w:kern w:val="0"/>
                <w:sz w:val="22"/>
              </w:rPr>
              <w:t>平成元年から</w:t>
            </w:r>
          </w:p>
        </w:tc>
        <w:tc>
          <w:tcPr>
            <w:tcW w:w="8478" w:type="dxa"/>
            <w:tcBorders>
              <w:top w:val="nil"/>
              <w:left w:val="nil"/>
              <w:bottom w:val="single" w:sz="8" w:space="0" w:color="BBBBBB"/>
              <w:right w:val="single" w:sz="8" w:space="0" w:color="BBBBBB"/>
            </w:tcBorders>
            <w:shd w:val="clear" w:color="000000" w:fill="FFFFFF"/>
            <w:hideMark/>
          </w:tcPr>
          <w:p w:rsidR="0092728A" w:rsidRPr="006649ED" w:rsidRDefault="0092728A" w:rsidP="000727CD">
            <w:pPr>
              <w:snapToGrid w:val="0"/>
              <w:rPr>
                <w:rFonts w:ascii="游ゴシック Medium" w:eastAsia="游ゴシック Medium" w:hAnsi="游ゴシック Medium" w:cs="ＭＳ Ｐゴシック"/>
                <w:color w:val="333333"/>
                <w:kern w:val="0"/>
                <w:sz w:val="22"/>
              </w:rPr>
            </w:pPr>
            <w:r w:rsidRPr="006649ED">
              <w:rPr>
                <w:rFonts w:ascii="游ゴシック Medium" w:eastAsia="游ゴシック Medium" w:hAnsi="游ゴシック Medium" w:cs="ＭＳ Ｐゴシック" w:hint="eastAsia"/>
                <w:color w:val="333333"/>
                <w:kern w:val="0"/>
                <w:sz w:val="22"/>
              </w:rPr>
              <w:t>企業数は減少するが、技術力の高いモノづくりの集積は残っている。</w:t>
            </w:r>
          </w:p>
        </w:tc>
      </w:tr>
    </w:tbl>
    <w:p w:rsidR="0092728A" w:rsidRPr="00DD15A9" w:rsidRDefault="0092728A" w:rsidP="0092728A">
      <w:pPr>
        <w:rPr>
          <w:b/>
          <w:sz w:val="24"/>
          <w:szCs w:val="24"/>
        </w:rPr>
      </w:pPr>
      <w:r w:rsidRPr="00DD15A9">
        <w:rPr>
          <w:rFonts w:hint="eastAsia"/>
          <w:b/>
          <w:sz w:val="24"/>
          <w:szCs w:val="24"/>
        </w:rPr>
        <w:lastRenderedPageBreak/>
        <w:t>交通の要衝</w:t>
      </w:r>
    </w:p>
    <w:p w:rsidR="0092728A" w:rsidRDefault="0092728A" w:rsidP="0092728A">
      <w:r>
        <w:rPr>
          <w:rFonts w:hint="eastAsia"/>
        </w:rPr>
        <w:t xml:space="preserve">　大田区は、東京の南の玄関口として道路・鉄道・航空の要衝となっています。</w:t>
      </w:r>
    </w:p>
    <w:p w:rsidR="0092728A" w:rsidRDefault="0092728A" w:rsidP="0092728A">
      <w:r>
        <w:rPr>
          <w:rFonts w:hint="eastAsia"/>
        </w:rPr>
        <w:t xml:space="preserve">　道路は、南北に第一京浜</w:t>
      </w:r>
      <w:r>
        <w:t>(国道15号線)と第</w:t>
      </w:r>
      <w:r>
        <w:rPr>
          <w:rFonts w:hint="eastAsia"/>
        </w:rPr>
        <w:t>二京浜</w:t>
      </w:r>
      <w:r>
        <w:t>(国道1号線)、 及び第一京浜から枝分か</w:t>
      </w:r>
      <w:r>
        <w:rPr>
          <w:rFonts w:hint="eastAsia"/>
        </w:rPr>
        <w:t>れして川崎・横浜の臨海工業地帯を結ぶ産業道路</w:t>
      </w:r>
      <w:r>
        <w:t>(国道131号線) などが走り、 東西には都道の環</w:t>
      </w:r>
      <w:r>
        <w:rPr>
          <w:rFonts w:hint="eastAsia"/>
        </w:rPr>
        <w:t>状</w:t>
      </w:r>
      <w:r>
        <w:t>7号線、 同8号線が交わります。 臨海部では、</w:t>
      </w:r>
      <w:r>
        <w:rPr>
          <w:rFonts w:hint="eastAsia"/>
        </w:rPr>
        <w:t>湾岸道路</w:t>
      </w:r>
      <w:r>
        <w:t xml:space="preserve"> 国道357号線)、 首都高速道路 (1号線</w:t>
      </w:r>
      <w:r>
        <w:rPr>
          <w:rFonts w:hint="eastAsia"/>
        </w:rPr>
        <w:t>及び湾岸線</w:t>
      </w:r>
      <w:r>
        <w:t>) が東京湾岸を神奈川県、千葉県と結</w:t>
      </w:r>
      <w:r>
        <w:rPr>
          <w:rFonts w:hint="eastAsia"/>
        </w:rPr>
        <w:t>んでいます。</w:t>
      </w:r>
    </w:p>
    <w:p w:rsidR="0092728A" w:rsidRDefault="0092728A" w:rsidP="0092728A">
      <w:r>
        <w:rPr>
          <w:rFonts w:hint="eastAsia"/>
        </w:rPr>
        <w:t xml:space="preserve">　鉄道は、</w:t>
      </w:r>
      <w:r>
        <w:t xml:space="preserve"> 南北にJR東海道線 京浜東北線・新</w:t>
      </w:r>
      <w:r>
        <w:rPr>
          <w:rFonts w:hint="eastAsia"/>
        </w:rPr>
        <w:t>幹線が貫き、</w:t>
      </w:r>
      <w:r>
        <w:t xml:space="preserve"> 京浜急行線が JR線と平行して走っ</w:t>
      </w:r>
      <w:r>
        <w:rPr>
          <w:rFonts w:hint="eastAsia"/>
        </w:rPr>
        <w:t>ています。</w:t>
      </w:r>
      <w:r>
        <w:t xml:space="preserve"> 東西にはJR蒲田駅から東急多摩川線</w:t>
      </w:r>
      <w:r>
        <w:rPr>
          <w:rFonts w:hint="eastAsia"/>
        </w:rPr>
        <w:t>が東横線・目黒線を介して都心部の渋谷駅</w:t>
      </w:r>
      <w:r>
        <w:t xml:space="preserve"> 目黒</w:t>
      </w:r>
      <w:r>
        <w:rPr>
          <w:rFonts w:hint="eastAsia"/>
        </w:rPr>
        <w:t>駅まで、</w:t>
      </w:r>
      <w:r>
        <w:t xml:space="preserve"> 東急池上線が五反田駅まで結んでいます。</w:t>
      </w:r>
    </w:p>
    <w:p w:rsidR="0092728A" w:rsidRDefault="0092728A" w:rsidP="0092728A">
      <w:r>
        <w:rPr>
          <w:rFonts w:hint="eastAsia"/>
        </w:rPr>
        <w:t xml:space="preserve">　空路は、</w:t>
      </w:r>
      <w:r>
        <w:t xml:space="preserve"> 羽田空港があり、 関東地方の空の玄関</w:t>
      </w:r>
      <w:r>
        <w:rPr>
          <w:rFonts w:hint="eastAsia"/>
        </w:rPr>
        <w:t>となっています。</w:t>
      </w:r>
      <w:r>
        <w:t xml:space="preserve"> 平成22年10月に</w:t>
      </w:r>
      <w:r>
        <w:rPr>
          <w:rFonts w:hint="eastAsia"/>
        </w:rPr>
        <w:t>再拡張事業が終了し</w:t>
      </w:r>
      <w:r>
        <w:t>国内航空路線が充実するとともに、 深夜・</w:t>
      </w:r>
      <w:r>
        <w:rPr>
          <w:rFonts w:hint="eastAsia"/>
        </w:rPr>
        <w:t>早朝を含めて年間約</w:t>
      </w:r>
      <w:r>
        <w:t>9万回の国際便の運航が予定</w:t>
      </w:r>
      <w:r>
        <w:rPr>
          <w:rFonts w:hint="eastAsia"/>
        </w:rPr>
        <w:t>されています。そのため、空港を結節点とした人・もの</w:t>
      </w:r>
      <w:r>
        <w:t xml:space="preserve"> 情報の国際交流が活発化し、 首都東京の玄</w:t>
      </w:r>
      <w:r>
        <w:rPr>
          <w:rFonts w:hint="eastAsia"/>
        </w:rPr>
        <w:t>関口としての役割、</w:t>
      </w:r>
      <w:r>
        <w:t xml:space="preserve"> 機能が飛躍的に増大すること</w:t>
      </w:r>
      <w:r>
        <w:rPr>
          <w:rFonts w:hint="eastAsia"/>
        </w:rPr>
        <w:t>が見込まれています。</w:t>
      </w:r>
    </w:p>
    <w:p w:rsidR="0092728A" w:rsidRDefault="0092728A" w:rsidP="0092728A">
      <w:r>
        <w:rPr>
          <w:rFonts w:hint="eastAsia"/>
        </w:rPr>
        <w:t xml:space="preserve">　このような交通の要衝にある大田区の産業立地条件は、</w:t>
      </w:r>
      <w:r>
        <w:t xml:space="preserve"> 全国的にも際立った優位性を持っていま</w:t>
      </w:r>
      <w:r>
        <w:rPr>
          <w:rFonts w:hint="eastAsia"/>
        </w:rPr>
        <w:t>す。</w:t>
      </w:r>
      <w:r>
        <w:t xml:space="preserve"> 人物の移動が、 日本中どこからでも、ある</w:t>
      </w:r>
      <w:r>
        <w:rPr>
          <w:rFonts w:hint="eastAsia"/>
        </w:rPr>
        <w:t>いはどこへでも数時間で可能な位置にあります。</w:t>
      </w:r>
    </w:p>
    <w:p w:rsidR="0092728A" w:rsidRPr="0092728A" w:rsidRDefault="0092728A" w:rsidP="0092728A">
      <w:pPr>
        <w:rPr>
          <w:rFonts w:ascii="Arial" w:hAnsi="Arial" w:cs="Arial"/>
          <w:b/>
          <w:color w:val="202124"/>
          <w:spacing w:val="2"/>
          <w:sz w:val="24"/>
          <w:szCs w:val="24"/>
          <w:shd w:val="clear" w:color="auto" w:fill="FFFFFF"/>
        </w:rPr>
      </w:pPr>
      <w:r w:rsidRPr="00214365">
        <w:rPr>
          <w:noProof/>
        </w:rPr>
        <w:drawing>
          <wp:anchor distT="0" distB="0" distL="114300" distR="114300" simplePos="0" relativeHeight="251667456" behindDoc="0" locked="0" layoutInCell="1" allowOverlap="1" wp14:anchorId="47346D4E" wp14:editId="415219BC">
            <wp:simplePos x="0" y="0"/>
            <wp:positionH relativeFrom="column">
              <wp:posOffset>-66675</wp:posOffset>
            </wp:positionH>
            <wp:positionV relativeFrom="paragraph">
              <wp:posOffset>138430</wp:posOffset>
            </wp:positionV>
            <wp:extent cx="4800600" cy="2748915"/>
            <wp:effectExtent l="0" t="0" r="0" b="0"/>
            <wp:wrapSquare wrapText="bothSides"/>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4800600" cy="2748915"/>
                    </a:xfrm>
                    <a:prstGeom prst="rect">
                      <a:avLst/>
                    </a:prstGeom>
                  </pic:spPr>
                </pic:pic>
              </a:graphicData>
            </a:graphic>
            <wp14:sizeRelH relativeFrom="page">
              <wp14:pctWidth>0</wp14:pctWidth>
            </wp14:sizeRelH>
            <wp14:sizeRelV relativeFrom="page">
              <wp14:pctHeight>0</wp14:pctHeight>
            </wp14:sizeRelV>
          </wp:anchor>
        </w:drawing>
      </w: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hint="eastAsia"/>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r>
        <w:rPr>
          <w:rFonts w:ascii="Arial" w:hAnsi="Arial" w:cs="Arial" w:hint="eastAsia"/>
          <w:b/>
          <w:color w:val="202124"/>
          <w:spacing w:val="2"/>
          <w:sz w:val="24"/>
          <w:szCs w:val="24"/>
          <w:shd w:val="clear" w:color="auto" w:fill="FFFFFF"/>
        </w:rPr>
        <w:t xml:space="preserve">大田区の工業　</w:t>
      </w:r>
      <w:r>
        <w:rPr>
          <w:rFonts w:ascii="Arial" w:hAnsi="Arial" w:cs="Arial" w:hint="eastAsia"/>
          <w:b/>
          <w:color w:val="202124"/>
          <w:spacing w:val="2"/>
          <w:sz w:val="24"/>
          <w:szCs w:val="24"/>
          <w:shd w:val="clear" w:color="auto" w:fill="FFFFFF"/>
        </w:rPr>
        <w:t>23</w:t>
      </w:r>
      <w:r w:rsidR="00C02276">
        <w:rPr>
          <w:rFonts w:ascii="Arial" w:hAnsi="Arial" w:cs="Arial" w:hint="eastAsia"/>
          <w:b/>
          <w:color w:val="202124"/>
          <w:spacing w:val="2"/>
          <w:sz w:val="24"/>
          <w:szCs w:val="24"/>
          <w:shd w:val="clear" w:color="auto" w:fill="FFFFFF"/>
        </w:rPr>
        <w:t>区内のデータ</w:t>
      </w:r>
    </w:p>
    <w:p w:rsidR="0092728A" w:rsidRDefault="0092728A" w:rsidP="0092728A">
      <w:pPr>
        <w:rPr>
          <w:rFonts w:ascii="Arial" w:hAnsi="Arial" w:cs="Arial"/>
          <w:b/>
          <w:color w:val="202124"/>
          <w:spacing w:val="2"/>
          <w:sz w:val="24"/>
          <w:szCs w:val="24"/>
          <w:shd w:val="clear" w:color="auto" w:fill="FFFFFF"/>
        </w:rPr>
      </w:pPr>
      <w:r w:rsidRPr="008F1C37">
        <w:rPr>
          <w:rFonts w:ascii="Arial" w:hAnsi="Arial" w:cs="Arial"/>
          <w:noProof/>
          <w:color w:val="202124"/>
          <w:spacing w:val="2"/>
          <w:shd w:val="clear" w:color="auto" w:fill="FFFFFF"/>
        </w:rPr>
        <w:drawing>
          <wp:anchor distT="0" distB="0" distL="114300" distR="114300" simplePos="0" relativeHeight="251668480" behindDoc="0" locked="0" layoutInCell="1" allowOverlap="1">
            <wp:simplePos x="0" y="0"/>
            <wp:positionH relativeFrom="column">
              <wp:posOffset>0</wp:posOffset>
            </wp:positionH>
            <wp:positionV relativeFrom="paragraph">
              <wp:posOffset>77470</wp:posOffset>
            </wp:positionV>
            <wp:extent cx="5181600" cy="2764574"/>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181600" cy="2764574"/>
                    </a:xfrm>
                    <a:prstGeom prst="rect">
                      <a:avLst/>
                    </a:prstGeom>
                  </pic:spPr>
                </pic:pic>
              </a:graphicData>
            </a:graphic>
            <wp14:sizeRelH relativeFrom="page">
              <wp14:pctWidth>0</wp14:pctWidth>
            </wp14:sizeRelH>
            <wp14:sizeRelV relativeFrom="page">
              <wp14:pctHeight>0</wp14:pctHeight>
            </wp14:sizeRelV>
          </wp:anchor>
        </w:drawing>
      </w: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92728A" w:rsidRDefault="00C02276" w:rsidP="0092728A">
      <w:pPr>
        <w:rPr>
          <w:rFonts w:ascii="Arial" w:hAnsi="Arial" w:cs="Arial"/>
          <w:b/>
          <w:color w:val="202124"/>
          <w:spacing w:val="2"/>
          <w:sz w:val="24"/>
          <w:szCs w:val="24"/>
          <w:shd w:val="clear" w:color="auto" w:fill="FFFFFF"/>
        </w:rPr>
      </w:pPr>
      <w:r w:rsidRPr="008F1C37">
        <w:rPr>
          <w:rFonts w:ascii="Arial" w:hAnsi="Arial" w:cs="Arial"/>
          <w:noProof/>
          <w:color w:val="202124"/>
          <w:spacing w:val="2"/>
          <w:shd w:val="clear" w:color="auto" w:fill="FFFFFF"/>
        </w:rPr>
        <w:lastRenderedPageBreak/>
        <w:drawing>
          <wp:anchor distT="0" distB="0" distL="114300" distR="114300" simplePos="0" relativeHeight="251669504" behindDoc="0" locked="0" layoutInCell="1" allowOverlap="1">
            <wp:simplePos x="0" y="0"/>
            <wp:positionH relativeFrom="column">
              <wp:posOffset>0</wp:posOffset>
            </wp:positionH>
            <wp:positionV relativeFrom="paragraph">
              <wp:posOffset>47625</wp:posOffset>
            </wp:positionV>
            <wp:extent cx="5067897" cy="2438400"/>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067897" cy="2438400"/>
                    </a:xfrm>
                    <a:prstGeom prst="rect">
                      <a:avLst/>
                    </a:prstGeom>
                  </pic:spPr>
                </pic:pic>
              </a:graphicData>
            </a:graphic>
            <wp14:sizeRelH relativeFrom="page">
              <wp14:pctWidth>0</wp14:pctWidth>
            </wp14:sizeRelH>
            <wp14:sizeRelV relativeFrom="page">
              <wp14:pctHeight>0</wp14:pctHeight>
            </wp14:sizeRelV>
          </wp:anchor>
        </w:drawing>
      </w:r>
    </w:p>
    <w:p w:rsidR="0092728A" w:rsidRDefault="0092728A" w:rsidP="0092728A">
      <w:pPr>
        <w:rPr>
          <w:rFonts w:ascii="Arial" w:hAnsi="Arial" w:cs="Arial"/>
          <w:b/>
          <w:color w:val="202124"/>
          <w:spacing w:val="2"/>
          <w:sz w:val="24"/>
          <w:szCs w:val="24"/>
          <w:shd w:val="clear" w:color="auto" w:fill="FFFFFF"/>
        </w:rPr>
      </w:pPr>
    </w:p>
    <w:p w:rsidR="0092728A" w:rsidRDefault="0092728A" w:rsidP="0092728A">
      <w:pPr>
        <w:rPr>
          <w:rFonts w:ascii="Arial" w:hAnsi="Arial" w:cs="Arial" w:hint="eastAsia"/>
          <w:b/>
          <w:color w:val="202124"/>
          <w:spacing w:val="2"/>
          <w:sz w:val="24"/>
          <w:szCs w:val="24"/>
          <w:shd w:val="clear" w:color="auto" w:fill="FFFFFF"/>
        </w:rPr>
      </w:pPr>
    </w:p>
    <w:p w:rsidR="0092728A" w:rsidRDefault="0092728A" w:rsidP="0092728A">
      <w:pPr>
        <w:rPr>
          <w:rFonts w:ascii="Arial" w:hAnsi="Arial" w:cs="Arial"/>
          <w:b/>
          <w:color w:val="202124"/>
          <w:spacing w:val="2"/>
          <w:sz w:val="24"/>
          <w:szCs w:val="24"/>
          <w:shd w:val="clear" w:color="auto" w:fill="FFFFFF"/>
        </w:rPr>
      </w:pPr>
    </w:p>
    <w:p w:rsidR="00C02276" w:rsidRDefault="00C02276" w:rsidP="0092728A">
      <w:pPr>
        <w:rPr>
          <w:rFonts w:ascii="Arial" w:hAnsi="Arial" w:cs="Arial"/>
          <w:b/>
          <w:color w:val="202124"/>
          <w:spacing w:val="2"/>
          <w:sz w:val="24"/>
          <w:szCs w:val="24"/>
          <w:shd w:val="clear" w:color="auto" w:fill="FFFFFF"/>
        </w:rPr>
      </w:pPr>
    </w:p>
    <w:p w:rsidR="00C02276" w:rsidRDefault="00C02276" w:rsidP="0092728A">
      <w:pPr>
        <w:rPr>
          <w:rFonts w:ascii="Arial" w:hAnsi="Arial" w:cs="Arial"/>
          <w:b/>
          <w:color w:val="202124"/>
          <w:spacing w:val="2"/>
          <w:sz w:val="24"/>
          <w:szCs w:val="24"/>
          <w:shd w:val="clear" w:color="auto" w:fill="FFFFFF"/>
        </w:rPr>
      </w:pPr>
    </w:p>
    <w:p w:rsidR="00C02276" w:rsidRDefault="00C02276" w:rsidP="0092728A">
      <w:pPr>
        <w:rPr>
          <w:rFonts w:ascii="Arial" w:hAnsi="Arial" w:cs="Arial"/>
          <w:b/>
          <w:color w:val="202124"/>
          <w:spacing w:val="2"/>
          <w:sz w:val="24"/>
          <w:szCs w:val="24"/>
          <w:shd w:val="clear" w:color="auto" w:fill="FFFFFF"/>
        </w:rPr>
      </w:pPr>
    </w:p>
    <w:p w:rsidR="00C02276" w:rsidRDefault="00C02276" w:rsidP="0092728A">
      <w:pPr>
        <w:rPr>
          <w:rFonts w:ascii="Arial" w:hAnsi="Arial" w:cs="Arial"/>
          <w:b/>
          <w:color w:val="202124"/>
          <w:spacing w:val="2"/>
          <w:sz w:val="24"/>
          <w:szCs w:val="24"/>
          <w:shd w:val="clear" w:color="auto" w:fill="FFFFFF"/>
        </w:rPr>
      </w:pPr>
    </w:p>
    <w:p w:rsidR="00C02276" w:rsidRDefault="00C02276" w:rsidP="0092728A">
      <w:pPr>
        <w:rPr>
          <w:rFonts w:ascii="Arial" w:hAnsi="Arial" w:cs="Arial"/>
          <w:b/>
          <w:color w:val="202124"/>
          <w:spacing w:val="2"/>
          <w:sz w:val="24"/>
          <w:szCs w:val="24"/>
          <w:shd w:val="clear" w:color="auto" w:fill="FFFFFF"/>
        </w:rPr>
      </w:pPr>
    </w:p>
    <w:p w:rsidR="00C02276" w:rsidRDefault="00C02276" w:rsidP="0092728A">
      <w:pPr>
        <w:rPr>
          <w:rFonts w:ascii="Arial" w:hAnsi="Arial" w:cs="Arial"/>
          <w:b/>
          <w:color w:val="202124"/>
          <w:spacing w:val="2"/>
          <w:sz w:val="24"/>
          <w:szCs w:val="24"/>
          <w:shd w:val="clear" w:color="auto" w:fill="FFFFFF"/>
        </w:rPr>
      </w:pPr>
    </w:p>
    <w:p w:rsidR="00C02276" w:rsidRDefault="00C02276" w:rsidP="0092728A">
      <w:pPr>
        <w:rPr>
          <w:rFonts w:ascii="Arial" w:hAnsi="Arial" w:cs="Arial"/>
          <w:b/>
          <w:color w:val="202124"/>
          <w:spacing w:val="2"/>
          <w:sz w:val="24"/>
          <w:szCs w:val="24"/>
          <w:shd w:val="clear" w:color="auto" w:fill="FFFFFF"/>
        </w:rPr>
      </w:pPr>
    </w:p>
    <w:p w:rsidR="00C02276" w:rsidRDefault="00C02276" w:rsidP="0092728A">
      <w:pPr>
        <w:rPr>
          <w:rFonts w:ascii="Arial" w:hAnsi="Arial" w:cs="Arial"/>
          <w:b/>
          <w:color w:val="202124"/>
          <w:spacing w:val="2"/>
          <w:sz w:val="24"/>
          <w:szCs w:val="24"/>
          <w:shd w:val="clear" w:color="auto" w:fill="FFFFFF"/>
        </w:rPr>
      </w:pPr>
    </w:p>
    <w:p w:rsidR="00C02276" w:rsidRDefault="00C02276" w:rsidP="0092728A">
      <w:pPr>
        <w:rPr>
          <w:rFonts w:ascii="Arial" w:hAnsi="Arial" w:cs="Arial" w:hint="eastAsia"/>
          <w:b/>
          <w:color w:val="202124"/>
          <w:spacing w:val="2"/>
          <w:sz w:val="24"/>
          <w:szCs w:val="24"/>
          <w:shd w:val="clear" w:color="auto" w:fill="FFFFFF"/>
        </w:rPr>
      </w:pPr>
    </w:p>
    <w:p w:rsidR="0092728A" w:rsidRPr="00DD15A9" w:rsidRDefault="0092728A" w:rsidP="0092728A">
      <w:pPr>
        <w:rPr>
          <w:rFonts w:ascii="Arial" w:hAnsi="Arial" w:cs="Arial"/>
          <w:b/>
          <w:color w:val="202124"/>
          <w:spacing w:val="2"/>
          <w:sz w:val="24"/>
          <w:szCs w:val="24"/>
          <w:shd w:val="clear" w:color="auto" w:fill="FFFFFF"/>
        </w:rPr>
      </w:pPr>
      <w:r w:rsidRPr="00DD15A9">
        <w:rPr>
          <w:rFonts w:ascii="Arial" w:hAnsi="Arial" w:cs="Arial" w:hint="eastAsia"/>
          <w:b/>
          <w:color w:val="202124"/>
          <w:spacing w:val="2"/>
          <w:sz w:val="24"/>
          <w:szCs w:val="24"/>
          <w:shd w:val="clear" w:color="auto" w:fill="FFFFFF"/>
        </w:rPr>
        <w:t>大田区工業の特徴</w:t>
      </w:r>
    </w:p>
    <w:p w:rsidR="0092728A" w:rsidRPr="008F1C37" w:rsidRDefault="0092728A" w:rsidP="0092728A">
      <w:pPr>
        <w:rPr>
          <w:rFonts w:ascii="Arial" w:hAnsi="Arial" w:cs="Arial"/>
          <w:color w:val="202124"/>
          <w:spacing w:val="2"/>
          <w:shd w:val="clear" w:color="auto" w:fill="FFFFFF"/>
        </w:rPr>
      </w:pPr>
      <w:r w:rsidRPr="008F1C37">
        <w:rPr>
          <w:rFonts w:ascii="Arial" w:hAnsi="Arial" w:cs="Arial" w:hint="eastAsia"/>
          <w:color w:val="202124"/>
          <w:spacing w:val="2"/>
          <w:shd w:val="clear" w:color="auto" w:fill="FFFFFF"/>
        </w:rPr>
        <w:t xml:space="preserve">　また、従業員</w:t>
      </w:r>
      <w:r w:rsidRPr="008F1C37">
        <w:rPr>
          <w:rFonts w:ascii="Arial" w:hAnsi="Arial" w:cs="Arial"/>
          <w:color w:val="202124"/>
          <w:spacing w:val="2"/>
          <w:shd w:val="clear" w:color="auto" w:fill="FFFFFF"/>
        </w:rPr>
        <w:t>1</w:t>
      </w:r>
      <w:r w:rsidRPr="008F1C37">
        <w:rPr>
          <w:rFonts w:ascii="Arial" w:hAnsi="Arial" w:cs="Arial"/>
          <w:color w:val="202124"/>
          <w:spacing w:val="2"/>
          <w:shd w:val="clear" w:color="auto" w:fill="FFFFFF"/>
        </w:rPr>
        <w:t>人から</w:t>
      </w:r>
      <w:r w:rsidRPr="008F1C37">
        <w:rPr>
          <w:rFonts w:ascii="Arial" w:hAnsi="Arial" w:cs="Arial"/>
          <w:color w:val="202124"/>
          <w:spacing w:val="2"/>
          <w:shd w:val="clear" w:color="auto" w:fill="FFFFFF"/>
        </w:rPr>
        <w:t>9</w:t>
      </w:r>
      <w:r w:rsidRPr="008F1C37">
        <w:rPr>
          <w:rFonts w:ascii="Arial" w:hAnsi="Arial" w:cs="Arial"/>
          <w:color w:val="202124"/>
          <w:spacing w:val="2"/>
          <w:shd w:val="clear" w:color="auto" w:fill="FFFFFF"/>
        </w:rPr>
        <w:t>人の工場が全工場の約</w:t>
      </w:r>
      <w:r w:rsidRPr="008F1C37">
        <w:rPr>
          <w:rFonts w:ascii="Arial" w:hAnsi="Arial" w:cs="Arial"/>
          <w:color w:val="202124"/>
          <w:spacing w:val="2"/>
          <w:shd w:val="clear" w:color="auto" w:fill="FFFFFF"/>
        </w:rPr>
        <w:t>70</w:t>
      </w:r>
      <w:r w:rsidRPr="008F1C37">
        <w:rPr>
          <w:rFonts w:ascii="Arial" w:hAnsi="Arial" w:cs="Arial"/>
          <w:color w:val="202124"/>
          <w:spacing w:val="2"/>
          <w:shd w:val="clear" w:color="auto" w:fill="FFFFFF"/>
        </w:rPr>
        <w:t>％を占めており、大田区の工場のほとんどが従業員の少ない、小さな工場であることが分かります。なかでも、生産用機械器具製品・金属製品・はん用機械器具製品など、機械金属加工の工場が多くを占めています。</w:t>
      </w:r>
    </w:p>
    <w:p w:rsidR="0092728A" w:rsidRDefault="0092728A" w:rsidP="0092728A">
      <w:r w:rsidRPr="00DD15A9">
        <w:rPr>
          <w:noProof/>
        </w:rPr>
        <w:drawing>
          <wp:anchor distT="0" distB="0" distL="114300" distR="114300" simplePos="0" relativeHeight="251663360" behindDoc="0" locked="0" layoutInCell="1" allowOverlap="1" wp14:anchorId="34C5B54C" wp14:editId="1FC9015F">
            <wp:simplePos x="0" y="0"/>
            <wp:positionH relativeFrom="column">
              <wp:posOffset>0</wp:posOffset>
            </wp:positionH>
            <wp:positionV relativeFrom="paragraph">
              <wp:posOffset>73025</wp:posOffset>
            </wp:positionV>
            <wp:extent cx="3881755" cy="2524125"/>
            <wp:effectExtent l="0" t="0" r="4445" b="9525"/>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881755" cy="2524125"/>
                    </a:xfrm>
                    <a:prstGeom prst="rect">
                      <a:avLst/>
                    </a:prstGeom>
                  </pic:spPr>
                </pic:pic>
              </a:graphicData>
            </a:graphic>
            <wp14:sizeRelH relativeFrom="page">
              <wp14:pctWidth>0</wp14:pctWidth>
            </wp14:sizeRelH>
            <wp14:sizeRelV relativeFrom="page">
              <wp14:pctHeight>0</wp14:pctHeight>
            </wp14:sizeRelV>
          </wp:anchor>
        </w:drawing>
      </w:r>
    </w:p>
    <w:p w:rsidR="0092728A" w:rsidRDefault="0092728A" w:rsidP="0092728A"/>
    <w:p w:rsidR="0092728A" w:rsidRDefault="0092728A" w:rsidP="0092728A">
      <w:r>
        <w:rPr>
          <w:rFonts w:hint="eastAsia"/>
        </w:rPr>
        <w:t xml:space="preserve">　大田区内の工場の従業員規模は、「</w:t>
      </w:r>
      <w:r>
        <w:t>3 名以</w:t>
      </w:r>
      <w:r>
        <w:rPr>
          <w:rFonts w:hint="eastAsia"/>
        </w:rPr>
        <w:t>下」が約半数を占め、「</w:t>
      </w:r>
      <w:r>
        <w:t>4～9 名」を加えると</w:t>
      </w:r>
      <w:r>
        <w:rPr>
          <w:rFonts w:hint="eastAsia"/>
        </w:rPr>
        <w:t>「</w:t>
      </w:r>
      <w:r>
        <w:t>9 名以下」で 8 割弱となります。区内に</w:t>
      </w:r>
      <w:r>
        <w:rPr>
          <w:rFonts w:hint="eastAsia"/>
        </w:rPr>
        <w:t>は規模の小さな工場が集積しているのが大きな特徴と言えます。</w:t>
      </w:r>
    </w:p>
    <w:p w:rsidR="0092728A" w:rsidRDefault="0092728A" w:rsidP="0092728A"/>
    <w:p w:rsidR="0092728A" w:rsidRPr="0092728A" w:rsidRDefault="0092728A" w:rsidP="0092728A"/>
    <w:p w:rsidR="0092728A" w:rsidRDefault="0092728A" w:rsidP="0092728A"/>
    <w:p w:rsidR="0092728A" w:rsidRDefault="0092728A" w:rsidP="0092728A"/>
    <w:p w:rsidR="0092728A" w:rsidRDefault="0092728A" w:rsidP="0092728A"/>
    <w:p w:rsidR="0092728A" w:rsidRDefault="0092728A" w:rsidP="0092728A">
      <w:pPr>
        <w:rPr>
          <w:rFonts w:hint="eastAsia"/>
        </w:rPr>
      </w:pPr>
    </w:p>
    <w:p w:rsidR="00ED070E" w:rsidRDefault="0092728A">
      <w:r w:rsidRPr="00D94576">
        <w:rPr>
          <w:noProof/>
        </w:rPr>
        <w:drawing>
          <wp:anchor distT="0" distB="0" distL="114300" distR="114300" simplePos="0" relativeHeight="251665408" behindDoc="0" locked="0" layoutInCell="1" allowOverlap="1" wp14:anchorId="0FD5E1D8" wp14:editId="1B45D4DE">
            <wp:simplePos x="0" y="0"/>
            <wp:positionH relativeFrom="column">
              <wp:posOffset>100330</wp:posOffset>
            </wp:positionH>
            <wp:positionV relativeFrom="paragraph">
              <wp:posOffset>58420</wp:posOffset>
            </wp:positionV>
            <wp:extent cx="3829584" cy="2667372"/>
            <wp:effectExtent l="0" t="0" r="0"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829584" cy="2667372"/>
                    </a:xfrm>
                    <a:prstGeom prst="rect">
                      <a:avLst/>
                    </a:prstGeom>
                  </pic:spPr>
                </pic:pic>
              </a:graphicData>
            </a:graphic>
            <wp14:sizeRelH relativeFrom="page">
              <wp14:pctWidth>0</wp14:pctWidth>
            </wp14:sizeRelH>
            <wp14:sizeRelV relativeFrom="page">
              <wp14:pctHeight>0</wp14:pctHeight>
            </wp14:sizeRelV>
          </wp:anchor>
        </w:drawing>
      </w:r>
    </w:p>
    <w:p w:rsidR="0092728A" w:rsidRDefault="0092728A"/>
    <w:p w:rsidR="0092728A" w:rsidRDefault="0092728A" w:rsidP="0092728A">
      <w:r>
        <w:rPr>
          <w:rFonts w:hint="eastAsia"/>
        </w:rPr>
        <w:t xml:space="preserve">　大田区内の工場の業種分類では、「金属製品」と「一般機械」で過半数を超え、電子機械や輸送用機械を加えた「機械・金属加工系」の業種は</w:t>
      </w:r>
      <w:r>
        <w:t xml:space="preserve"> 8 割を超えます。切削・</w:t>
      </w:r>
      <w:r>
        <w:rPr>
          <w:rFonts w:hint="eastAsia"/>
        </w:rPr>
        <w:t>研磨等の加工技術を得意として、付加価値が高い試作品や治具等の「多品種・少ロット生産」に特化した工場が多いのも区内工場の特徴です。</w:t>
      </w:r>
    </w:p>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C02276" w:rsidRPr="006B0DBB" w:rsidRDefault="00C02276" w:rsidP="00C02276">
      <w:pPr>
        <w:rPr>
          <w:b/>
          <w:sz w:val="24"/>
          <w:szCs w:val="24"/>
        </w:rPr>
      </w:pPr>
      <w:r w:rsidRPr="006B0DBB">
        <w:rPr>
          <w:rFonts w:hint="eastAsia"/>
          <w:b/>
          <w:sz w:val="24"/>
          <w:szCs w:val="24"/>
        </w:rPr>
        <w:lastRenderedPageBreak/>
        <w:t>大田区工業の</w:t>
      </w:r>
      <w:r>
        <w:rPr>
          <w:rFonts w:hint="eastAsia"/>
          <w:b/>
          <w:sz w:val="24"/>
          <w:szCs w:val="24"/>
        </w:rPr>
        <w:t>課題</w:t>
      </w:r>
    </w:p>
    <w:p w:rsidR="00C02276" w:rsidRDefault="00C02276" w:rsidP="00C02276">
      <w:r>
        <w:rPr>
          <w:rFonts w:hint="eastAsia"/>
        </w:rPr>
        <w:t>【後継者不足</w:t>
      </w:r>
      <w:r>
        <w:t xml:space="preserve"> 】</w:t>
      </w:r>
    </w:p>
    <w:p w:rsidR="00C02276" w:rsidRDefault="00C02276" w:rsidP="00C02276">
      <w:r>
        <w:rPr>
          <w:rFonts w:hint="eastAsia"/>
        </w:rPr>
        <w:t xml:space="preserve">　工場のあとをつぐ人がいないということです。あとをつぐためには、技術を身につけなければなりませんが、そのためには長い時間がかかります。しかし、後継者を育てることは、工業の存続・発展には欠かせないことです。</w:t>
      </w:r>
    </w:p>
    <w:p w:rsidR="00C02276" w:rsidRDefault="00C02276" w:rsidP="00C02276">
      <w:r>
        <w:rPr>
          <w:rFonts w:hint="eastAsia"/>
        </w:rPr>
        <w:t>【海外や地方での生産】</w:t>
      </w:r>
    </w:p>
    <w:p w:rsidR="00C02276" w:rsidRDefault="00C02276" w:rsidP="00C02276">
      <w:r>
        <w:rPr>
          <w:rFonts w:hint="eastAsia"/>
        </w:rPr>
        <w:t xml:space="preserve">　働く人に支払う賃金が安い海外や地方に、工場が移転するなどして、区内の工場に製品の注文がなかなかこなくなってきています。</w:t>
      </w:r>
    </w:p>
    <w:p w:rsidR="00C02276" w:rsidRDefault="00C02276" w:rsidP="00C02276">
      <w:r>
        <w:rPr>
          <w:rFonts w:hint="eastAsia"/>
        </w:rPr>
        <w:t>【住宅の増加】</w:t>
      </w:r>
    </w:p>
    <w:p w:rsidR="00C02276" w:rsidRDefault="00C02276" w:rsidP="00C02276">
      <w:r>
        <w:rPr>
          <w:rFonts w:hint="eastAsia"/>
        </w:rPr>
        <w:t xml:space="preserve">　工場が移転した跡地に、マンションなど住宅が増えることにより、今までどおりの仕事をすることが困難になってきています（音や振動などに対する苦情など）。</w:t>
      </w:r>
    </w:p>
    <w:p w:rsidR="0092728A" w:rsidRPr="00C02276" w:rsidRDefault="0092728A"/>
    <w:p w:rsidR="0092728A" w:rsidRDefault="00C02276">
      <w:r w:rsidRPr="00406C3C">
        <w:rPr>
          <w:noProof/>
        </w:rPr>
        <w:drawing>
          <wp:anchor distT="0" distB="0" distL="114300" distR="114300" simplePos="0" relativeHeight="251671552" behindDoc="0" locked="0" layoutInCell="1" allowOverlap="1" wp14:anchorId="201ACB26" wp14:editId="3EF040DE">
            <wp:simplePos x="0" y="0"/>
            <wp:positionH relativeFrom="column">
              <wp:posOffset>0</wp:posOffset>
            </wp:positionH>
            <wp:positionV relativeFrom="paragraph">
              <wp:posOffset>41910</wp:posOffset>
            </wp:positionV>
            <wp:extent cx="6058746" cy="3534268"/>
            <wp:effectExtent l="0" t="0" r="0" b="9525"/>
            <wp:wrapSquare wrapText="bothSides"/>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58746" cy="3534268"/>
                    </a:xfrm>
                    <a:prstGeom prst="rect">
                      <a:avLst/>
                    </a:prstGeom>
                  </pic:spPr>
                </pic:pic>
              </a:graphicData>
            </a:graphic>
            <wp14:sizeRelH relativeFrom="page">
              <wp14:pctWidth>0</wp14:pctWidth>
            </wp14:sizeRelH>
            <wp14:sizeRelV relativeFrom="page">
              <wp14:pctHeight>0</wp14:pctHeight>
            </wp14:sizeRelV>
          </wp:anchor>
        </w:drawing>
      </w:r>
    </w:p>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 w:rsidR="0092728A" w:rsidRDefault="0092728A">
      <w:pPr>
        <w:rPr>
          <w:rFonts w:hint="eastAsia"/>
        </w:rPr>
      </w:pPr>
    </w:p>
    <w:p w:rsidR="0092728A" w:rsidRDefault="0092728A"/>
    <w:p w:rsidR="0092728A" w:rsidRDefault="0092728A"/>
    <w:p w:rsidR="00C02276" w:rsidRPr="004151FA" w:rsidRDefault="00C02276" w:rsidP="00C02276">
      <w:pPr>
        <w:rPr>
          <w:b/>
          <w:sz w:val="24"/>
        </w:rPr>
      </w:pPr>
      <w:r w:rsidRPr="004151FA">
        <w:rPr>
          <w:rFonts w:hint="eastAsia"/>
          <w:b/>
          <w:sz w:val="24"/>
        </w:rPr>
        <w:t>大田区工業のこれから</w:t>
      </w:r>
    </w:p>
    <w:p w:rsidR="00C02276" w:rsidRDefault="00C02276" w:rsidP="00C02276">
      <w:r>
        <w:rPr>
          <w:rFonts w:hint="eastAsia"/>
        </w:rPr>
        <w:t>《大田区産業振興基本戦略》</w:t>
      </w:r>
    </w:p>
    <w:p w:rsidR="00C02276" w:rsidRDefault="00C02276" w:rsidP="00C02276">
      <w:r>
        <w:rPr>
          <w:rFonts w:hint="eastAsia"/>
        </w:rPr>
        <w:t xml:space="preserve">　大田区では、工業集積の維持・発展を図るため、さまざまな支援を実施しています。事業の高度化に伴う工場の拡張や新規立地の促進、ものづくり人材の育成、新製品・新技術の開発支援、産学連携の促進、創業支援などの強化を図っています。</w:t>
      </w:r>
    </w:p>
    <w:p w:rsidR="00C02276" w:rsidRDefault="00C02276" w:rsidP="00C02276">
      <w:r>
        <w:rPr>
          <w:rFonts w:hint="eastAsia"/>
        </w:rPr>
        <w:t xml:space="preserve">　今後、これらの支援をさらに充実するとともに、羽田空港の国際化などの地域の特性を活かしつつ、新市場の開拓支援や新規成長産業の創出に取り組み、大田区のものづくりを国内外に発信することが課題となっています。</w:t>
      </w:r>
    </w:p>
    <w:p w:rsidR="00C02276" w:rsidRDefault="00C02276" w:rsidP="00C02276">
      <w:r>
        <w:rPr>
          <w:rFonts w:hint="eastAsia"/>
        </w:rPr>
        <w:t xml:space="preserve">　大田区では、平成</w:t>
      </w:r>
      <w:r>
        <w:t>21年3月に『大田区産業振興基本戦略』を策定し、以下の方針で支援策を強化しています。</w:t>
      </w:r>
    </w:p>
    <w:p w:rsidR="00C02276" w:rsidRDefault="00C02276" w:rsidP="00C02276"/>
    <w:p w:rsidR="00C02276" w:rsidRDefault="00C02276" w:rsidP="00C02276">
      <w:r>
        <w:rPr>
          <w:rFonts w:hint="eastAsia"/>
        </w:rPr>
        <w:t>・工業集積の維持・発展に向けた支援</w:t>
      </w:r>
    </w:p>
    <w:p w:rsidR="00C02276" w:rsidRDefault="00C02276" w:rsidP="00C02276">
      <w:r>
        <w:rPr>
          <w:rFonts w:hint="eastAsia"/>
        </w:rPr>
        <w:t>・</w:t>
      </w:r>
      <w:r>
        <w:rPr>
          <w:rFonts w:hint="eastAsia"/>
        </w:rPr>
        <w:t>技術革新・経営革新の支援</w:t>
      </w:r>
    </w:p>
    <w:p w:rsidR="00C02276" w:rsidRDefault="00C02276" w:rsidP="00C02276">
      <w:r>
        <w:rPr>
          <w:rFonts w:hint="eastAsia"/>
        </w:rPr>
        <w:t>・</w:t>
      </w:r>
      <w:r>
        <w:rPr>
          <w:rFonts w:hint="eastAsia"/>
        </w:rPr>
        <w:t>取引の拡大・海外市場展開</w:t>
      </w:r>
    </w:p>
    <w:p w:rsidR="00C02276" w:rsidRDefault="00C02276" w:rsidP="00C02276">
      <w:r>
        <w:rPr>
          <w:rFonts w:hint="eastAsia"/>
        </w:rPr>
        <w:t>・</w:t>
      </w:r>
      <w:r>
        <w:rPr>
          <w:rFonts w:hint="eastAsia"/>
        </w:rPr>
        <w:t>ものづくり人材の育成・確保</w:t>
      </w:r>
    </w:p>
    <w:p w:rsidR="0092728A" w:rsidRPr="00C02276" w:rsidRDefault="00C02276">
      <w:r>
        <w:rPr>
          <w:rFonts w:hint="eastAsia"/>
        </w:rPr>
        <w:t>・</w:t>
      </w:r>
      <w:r>
        <w:rPr>
          <w:rFonts w:hint="eastAsia"/>
        </w:rPr>
        <w:t>環境に優しいものづくり</w:t>
      </w:r>
      <w:bookmarkStart w:id="0" w:name="_GoBack"/>
      <w:bookmarkEnd w:id="0"/>
    </w:p>
    <w:p w:rsidR="0092728A" w:rsidRDefault="0092728A"/>
    <w:p w:rsidR="0092728A" w:rsidRPr="0092728A" w:rsidRDefault="0092728A">
      <w:pPr>
        <w:rPr>
          <w:rFonts w:hint="eastAsia"/>
        </w:rPr>
      </w:pPr>
    </w:p>
    <w:sectPr w:rsidR="0092728A" w:rsidRPr="0092728A" w:rsidSect="00E82AE6">
      <w:pgSz w:w="11906" w:h="16838"/>
      <w:pgMar w:top="720" w:right="720" w:bottom="720" w:left="720" w:header="851" w:footer="992" w:gutter="0"/>
      <w:cols w:space="425"/>
      <w:docGrid w:type="linesAndChars" w:linePitch="307" w:charSpace="-1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09"/>
  <w:drawingGridVerticalSpacing w:val="30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D1"/>
    <w:rsid w:val="0092728A"/>
    <w:rsid w:val="00BC7B0F"/>
    <w:rsid w:val="00C02276"/>
    <w:rsid w:val="00E059A1"/>
    <w:rsid w:val="00E82AE6"/>
    <w:rsid w:val="00ED070E"/>
    <w:rsid w:val="00F7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2E189D"/>
  <w15:chartTrackingRefBased/>
  <w15:docId w15:val="{9F446660-3F38-4616-9A71-2DD150137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pPr>
        <w:spacing w:line="24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2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376</Words>
  <Characters>2144</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2024-08-19T01:40:00Z</dcterms:created>
  <dcterms:modified xsi:type="dcterms:W3CDTF">2024-08-19T01:58:00Z</dcterms:modified>
</cp:coreProperties>
</file>